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52C8B" w14:textId="77777777" w:rsidR="00554865" w:rsidRPr="006526E1" w:rsidRDefault="00554865" w:rsidP="006526E1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6526E1">
        <w:rPr>
          <w:rFonts w:ascii="Arial" w:hAnsi="Arial" w:cs="Arial"/>
          <w:b/>
          <w:color w:val="00B050"/>
          <w:sz w:val="40"/>
          <w:szCs w:val="40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6526E1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6526E1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6526E1">
        <w:rPr>
          <w:rFonts w:ascii="Arial" w:hAnsi="Arial" w:cs="Arial"/>
          <w:b/>
          <w:color w:val="00B050"/>
          <w:sz w:val="40"/>
          <w:szCs w:val="40"/>
        </w:rPr>
        <w:t>»</w:t>
      </w:r>
    </w:p>
    <w:p w14:paraId="04AA9762" w14:textId="67F18E39" w:rsidR="00554865" w:rsidRPr="006526E1" w:rsidRDefault="00554865" w:rsidP="006526E1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6526E1">
        <w:rPr>
          <w:rFonts w:ascii="Arial" w:hAnsi="Arial" w:cs="Arial"/>
          <w:b/>
          <w:color w:val="00B050"/>
          <w:sz w:val="40"/>
          <w:szCs w:val="40"/>
        </w:rPr>
        <w:t xml:space="preserve">14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48513C2F" w14:textId="77777777" w:rsidR="00554865" w:rsidRPr="006526E1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4511A2DD" w14:textId="09A63523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 xml:space="preserve">Тема: </w:t>
      </w:r>
      <w:r w:rsidRPr="00554865">
        <w:rPr>
          <w:rFonts w:ascii="Arial" w:hAnsi="Arial" w:cs="Arial"/>
          <w:b/>
          <w:bCs/>
          <w:i/>
          <w:iCs/>
          <w:sz w:val="28"/>
          <w:szCs w:val="28"/>
        </w:rPr>
        <w:t>Экономический расчёт изобретения. Экономика и финансовое состояние инженерного проекта</w:t>
      </w:r>
    </w:p>
    <w:p w14:paraId="6BF57C8F" w14:textId="77777777" w:rsidR="00554865" w:rsidRPr="00554865" w:rsidRDefault="00000000" w:rsidP="005548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71B63677">
          <v:rect id="_x0000_i1025" style="width:0;height:1.5pt" o:hralign="center" o:hrstd="t" o:hr="t" fillcolor="#a0a0a0" stroked="f"/>
        </w:pict>
      </w:r>
    </w:p>
    <w:p w14:paraId="179D570F" w14:textId="77777777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1. Цель работы</w:t>
      </w:r>
    </w:p>
    <w:p w14:paraId="0A218E74" w14:textId="0CA41C09" w:rsidR="00554865" w:rsidRPr="00554865" w:rsidRDefault="00554865" w:rsidP="00E0350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</w:t>
      </w:r>
      <w:r w:rsidRPr="00554865">
        <w:rPr>
          <w:rFonts w:ascii="Arial" w:hAnsi="Arial" w:cs="Arial"/>
          <w:sz w:val="28"/>
          <w:szCs w:val="28"/>
        </w:rPr>
        <w:t>своить основы инженерной экономики:</w:t>
      </w:r>
    </w:p>
    <w:p w14:paraId="4462ADDD" w14:textId="72A48D87" w:rsidR="00554865" w:rsidRPr="00554865" w:rsidRDefault="00554865" w:rsidP="00E0350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оценк</w:t>
      </w:r>
      <w:r>
        <w:rPr>
          <w:rFonts w:ascii="Arial" w:hAnsi="Arial" w:cs="Arial"/>
          <w:sz w:val="28"/>
          <w:szCs w:val="28"/>
        </w:rPr>
        <w:t>а</w:t>
      </w:r>
      <w:r w:rsidRPr="00554865">
        <w:rPr>
          <w:rFonts w:ascii="Arial" w:hAnsi="Arial" w:cs="Arial"/>
          <w:sz w:val="28"/>
          <w:szCs w:val="28"/>
        </w:rPr>
        <w:t xml:space="preserve"> стоимости разработки изобретения;</w:t>
      </w:r>
    </w:p>
    <w:p w14:paraId="18B4DA31" w14:textId="77777777" w:rsidR="00554865" w:rsidRPr="00554865" w:rsidRDefault="00554865" w:rsidP="00E0350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расчет себестоимости;</w:t>
      </w:r>
    </w:p>
    <w:p w14:paraId="6D235AA5" w14:textId="1608944A" w:rsidR="00554865" w:rsidRPr="00554865" w:rsidRDefault="00554865" w:rsidP="00E0350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оценк</w:t>
      </w:r>
      <w:r>
        <w:rPr>
          <w:rFonts w:ascii="Arial" w:hAnsi="Arial" w:cs="Arial"/>
          <w:sz w:val="28"/>
          <w:szCs w:val="28"/>
        </w:rPr>
        <w:t>а</w:t>
      </w:r>
      <w:r w:rsidRPr="00554865">
        <w:rPr>
          <w:rFonts w:ascii="Arial" w:hAnsi="Arial" w:cs="Arial"/>
          <w:sz w:val="28"/>
          <w:szCs w:val="28"/>
        </w:rPr>
        <w:t xml:space="preserve"> экономической эффективности проекта;</w:t>
      </w:r>
    </w:p>
    <w:p w14:paraId="00596BC6" w14:textId="77777777" w:rsidR="00554865" w:rsidRPr="00554865" w:rsidRDefault="00554865" w:rsidP="00E0350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понимание рисков и финансовой устойчивости инженерного проекта;</w:t>
      </w:r>
    </w:p>
    <w:p w14:paraId="018839EA" w14:textId="77777777" w:rsidR="00554865" w:rsidRPr="00554865" w:rsidRDefault="00554865" w:rsidP="00E0350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формирование навыков командной работы и инженерной коммуникации.</w:t>
      </w:r>
    </w:p>
    <w:p w14:paraId="62227536" w14:textId="77777777" w:rsidR="00554865" w:rsidRPr="00554865" w:rsidRDefault="00000000" w:rsidP="005548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76547886">
          <v:rect id="_x0000_i1026" style="width:0;height:1.5pt" o:hralign="center" o:hrstd="t" o:hr="t" fillcolor="#a0a0a0" stroked="f"/>
        </w:pict>
      </w:r>
    </w:p>
    <w:p w14:paraId="5EF79176" w14:textId="77777777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2. Содержание задания</w:t>
      </w:r>
    </w:p>
    <w:p w14:paraId="5CC8E21C" w14:textId="37236F67" w:rsidR="00554865" w:rsidRPr="00554865" w:rsidRDefault="00554865" w:rsidP="00554865">
      <w:pPr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  <w:u w:val="single"/>
        </w:rPr>
        <w:t>Этап 1. Определение затрат (экономический расчет)</w:t>
      </w:r>
      <w:r>
        <w:rPr>
          <w:rFonts w:ascii="Arial" w:hAnsi="Arial" w:cs="Arial"/>
          <w:b/>
          <w:bCs/>
          <w:sz w:val="28"/>
          <w:szCs w:val="28"/>
        </w:rPr>
        <w:t xml:space="preserve"> - </w:t>
      </w:r>
      <w:r w:rsidRPr="00554865">
        <w:rPr>
          <w:rFonts w:ascii="Arial" w:hAnsi="Arial" w:cs="Arial"/>
          <w:sz w:val="28"/>
          <w:szCs w:val="28"/>
        </w:rPr>
        <w:t>рассчитать основные категории расходов:</w:t>
      </w:r>
    </w:p>
    <w:p w14:paraId="56E71681" w14:textId="65759D61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 xml:space="preserve">НИОКР </w:t>
      </w:r>
      <w:r w:rsidRPr="00554865">
        <w:rPr>
          <w:rFonts w:ascii="Arial" w:hAnsi="Arial" w:cs="Arial"/>
          <w:sz w:val="28"/>
          <w:szCs w:val="28"/>
        </w:rPr>
        <w:t>(проектирование, эксперименты, прототипирование</w:t>
      </w:r>
      <w:r>
        <w:rPr>
          <w:rFonts w:ascii="Arial" w:hAnsi="Arial" w:cs="Arial"/>
          <w:sz w:val="28"/>
          <w:szCs w:val="28"/>
        </w:rPr>
        <w:t>).</w:t>
      </w:r>
    </w:p>
    <w:p w14:paraId="7A5746D9" w14:textId="6C237FB5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Материалы и комплектующие</w:t>
      </w:r>
      <w:r>
        <w:rPr>
          <w:rFonts w:ascii="Arial" w:hAnsi="Arial" w:cs="Arial"/>
          <w:b/>
          <w:bCs/>
          <w:sz w:val="28"/>
          <w:szCs w:val="28"/>
        </w:rPr>
        <w:t>.</w:t>
      </w:r>
    </w:p>
    <w:p w14:paraId="0145F9EF" w14:textId="28E72B0E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Оборудование / аренда технических мощностей</w:t>
      </w:r>
      <w:r>
        <w:rPr>
          <w:rFonts w:ascii="Arial" w:hAnsi="Arial" w:cs="Arial"/>
          <w:b/>
          <w:bCs/>
          <w:sz w:val="28"/>
          <w:szCs w:val="28"/>
        </w:rPr>
        <w:t>.</w:t>
      </w:r>
    </w:p>
    <w:p w14:paraId="7491E61E" w14:textId="476B8BEE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Оплата труда</w:t>
      </w:r>
      <w:r>
        <w:rPr>
          <w:rFonts w:ascii="Arial" w:hAnsi="Arial" w:cs="Arial"/>
          <w:b/>
          <w:bCs/>
          <w:sz w:val="28"/>
          <w:szCs w:val="28"/>
        </w:rPr>
        <w:t>.</w:t>
      </w:r>
      <w:r w:rsidRPr="00554865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4732643" w14:textId="03E40D1F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Производственные расходы (</w:t>
      </w:r>
      <w:r w:rsidRPr="00554865">
        <w:rPr>
          <w:rFonts w:ascii="Arial" w:hAnsi="Arial" w:cs="Arial"/>
          <w:sz w:val="28"/>
          <w:szCs w:val="28"/>
        </w:rPr>
        <w:t>энергия, рабочие места, амортизация</w:t>
      </w:r>
      <w:r>
        <w:rPr>
          <w:rFonts w:ascii="Arial" w:hAnsi="Arial" w:cs="Arial"/>
          <w:sz w:val="28"/>
          <w:szCs w:val="28"/>
        </w:rPr>
        <w:t>).</w:t>
      </w:r>
    </w:p>
    <w:p w14:paraId="17D8A1AC" w14:textId="5ED801B4" w:rsidR="00554865" w:rsidRPr="00554865" w:rsidRDefault="00554865" w:rsidP="00554865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t>Организационные затраты (</w:t>
      </w:r>
      <w:r w:rsidRPr="00554865">
        <w:rPr>
          <w:rFonts w:ascii="Arial" w:hAnsi="Arial" w:cs="Arial"/>
          <w:sz w:val="28"/>
          <w:szCs w:val="28"/>
        </w:rPr>
        <w:t>регистрация, патентование, документация</w:t>
      </w:r>
      <w:r>
        <w:rPr>
          <w:rFonts w:ascii="Arial" w:hAnsi="Arial" w:cs="Arial"/>
          <w:sz w:val="28"/>
          <w:szCs w:val="28"/>
        </w:rPr>
        <w:t>).</w:t>
      </w:r>
    </w:p>
    <w:p w14:paraId="10B97EAB" w14:textId="211300CE" w:rsidR="00554865" w:rsidRDefault="00000000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0C7FE223">
          <v:rect id="_x0000_i1027" style="width:0;height:1.5pt" o:hralign="center" o:hrstd="t" o:hr="t" fillcolor="#a0a0a0" stroked="f"/>
        </w:pict>
      </w:r>
    </w:p>
    <w:p w14:paraId="6CBF0AF7" w14:textId="3322A4EE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554865">
        <w:rPr>
          <w:rFonts w:ascii="Arial" w:hAnsi="Arial" w:cs="Arial"/>
          <w:b/>
          <w:bCs/>
          <w:sz w:val="28"/>
          <w:szCs w:val="28"/>
          <w:u w:val="single"/>
        </w:rPr>
        <w:t>Этап 2. Себестоимость продукта</w:t>
      </w:r>
      <w:r w:rsidR="00E03501">
        <w:rPr>
          <w:rFonts w:ascii="Arial" w:hAnsi="Arial" w:cs="Arial"/>
          <w:b/>
          <w:bCs/>
          <w:sz w:val="28"/>
          <w:szCs w:val="28"/>
          <w:u w:val="single"/>
        </w:rPr>
        <w:t>.</w:t>
      </w:r>
    </w:p>
    <w:p w14:paraId="0EBAEBE0" w14:textId="2E3B4714" w:rsidR="00554865" w:rsidRPr="00554865" w:rsidRDefault="00554865" w:rsidP="00554865">
      <w:pPr>
        <w:tabs>
          <w:tab w:val="num" w:pos="720"/>
        </w:tabs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  <w:u w:val="single"/>
        </w:rPr>
        <w:t>Этап 3. Рыночный анализ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554865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>п</w:t>
      </w:r>
      <w:r w:rsidRPr="00554865">
        <w:rPr>
          <w:rFonts w:ascii="Arial" w:hAnsi="Arial" w:cs="Arial"/>
          <w:sz w:val="28"/>
          <w:szCs w:val="28"/>
        </w:rPr>
        <w:t>отенциальная цена продукта</w:t>
      </w:r>
      <w:r>
        <w:rPr>
          <w:rFonts w:ascii="Arial" w:hAnsi="Arial" w:cs="Arial"/>
          <w:sz w:val="28"/>
          <w:szCs w:val="28"/>
        </w:rPr>
        <w:t>, а</w:t>
      </w:r>
      <w:r w:rsidRPr="00554865">
        <w:rPr>
          <w:rFonts w:ascii="Arial" w:hAnsi="Arial" w:cs="Arial"/>
          <w:sz w:val="28"/>
          <w:szCs w:val="28"/>
        </w:rPr>
        <w:t>нализ конкурентов</w:t>
      </w:r>
      <w:r>
        <w:rPr>
          <w:rFonts w:ascii="Arial" w:hAnsi="Arial" w:cs="Arial"/>
          <w:sz w:val="28"/>
          <w:szCs w:val="28"/>
        </w:rPr>
        <w:t>, с</w:t>
      </w:r>
      <w:r w:rsidRPr="00554865">
        <w:rPr>
          <w:rFonts w:ascii="Arial" w:hAnsi="Arial" w:cs="Arial"/>
          <w:sz w:val="28"/>
          <w:szCs w:val="28"/>
        </w:rPr>
        <w:t>егмент рынка</w:t>
      </w:r>
      <w:r>
        <w:rPr>
          <w:rFonts w:ascii="Arial" w:hAnsi="Arial" w:cs="Arial"/>
          <w:sz w:val="28"/>
          <w:szCs w:val="28"/>
        </w:rPr>
        <w:t>, ц</w:t>
      </w:r>
      <w:r w:rsidRPr="00554865">
        <w:rPr>
          <w:rFonts w:ascii="Arial" w:hAnsi="Arial" w:cs="Arial"/>
          <w:sz w:val="28"/>
          <w:szCs w:val="28"/>
        </w:rPr>
        <w:t>елевая аудитория</w:t>
      </w:r>
      <w:r>
        <w:rPr>
          <w:rFonts w:ascii="Arial" w:hAnsi="Arial" w:cs="Arial"/>
          <w:sz w:val="28"/>
          <w:szCs w:val="28"/>
        </w:rPr>
        <w:t>)</w:t>
      </w:r>
      <w:r w:rsidR="00E03501">
        <w:rPr>
          <w:rFonts w:ascii="Arial" w:hAnsi="Arial" w:cs="Arial"/>
          <w:sz w:val="28"/>
          <w:szCs w:val="28"/>
        </w:rPr>
        <w:t>.</w:t>
      </w:r>
    </w:p>
    <w:p w14:paraId="4DC0CC88" w14:textId="55A0BD13" w:rsidR="00554865" w:rsidRPr="00554865" w:rsidRDefault="00554865" w:rsidP="00554865">
      <w:pPr>
        <w:tabs>
          <w:tab w:val="num" w:pos="720"/>
        </w:tabs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  <w:u w:val="single"/>
        </w:rPr>
        <w:t xml:space="preserve">Этап </w:t>
      </w:r>
      <w:r w:rsidRPr="00E03501">
        <w:rPr>
          <w:rFonts w:ascii="Arial" w:hAnsi="Arial" w:cs="Arial"/>
          <w:b/>
          <w:bCs/>
          <w:sz w:val="28"/>
          <w:szCs w:val="28"/>
          <w:u w:val="single"/>
        </w:rPr>
        <w:t>4</w:t>
      </w:r>
      <w:r w:rsidRPr="00554865">
        <w:rPr>
          <w:rFonts w:ascii="Arial" w:hAnsi="Arial" w:cs="Arial"/>
          <w:b/>
          <w:bCs/>
          <w:sz w:val="28"/>
          <w:szCs w:val="28"/>
          <w:u w:val="single"/>
        </w:rPr>
        <w:t>. Финансовая оценка проекта</w:t>
      </w:r>
      <w:r>
        <w:rPr>
          <w:rFonts w:ascii="Arial" w:hAnsi="Arial" w:cs="Arial"/>
          <w:b/>
          <w:bCs/>
          <w:sz w:val="28"/>
          <w:szCs w:val="28"/>
        </w:rPr>
        <w:t xml:space="preserve"> (</w:t>
      </w:r>
      <w:r w:rsidRPr="00554865">
        <w:rPr>
          <w:rFonts w:ascii="Arial" w:hAnsi="Arial" w:cs="Arial"/>
          <w:sz w:val="28"/>
          <w:szCs w:val="28"/>
        </w:rPr>
        <w:t>прогноз прибыли</w:t>
      </w:r>
      <w:r>
        <w:rPr>
          <w:rFonts w:ascii="Arial" w:hAnsi="Arial" w:cs="Arial"/>
          <w:sz w:val="28"/>
          <w:szCs w:val="28"/>
        </w:rPr>
        <w:t xml:space="preserve">, </w:t>
      </w:r>
      <w:r w:rsidRPr="00554865">
        <w:rPr>
          <w:rFonts w:ascii="Arial" w:hAnsi="Arial" w:cs="Arial"/>
          <w:sz w:val="28"/>
          <w:szCs w:val="28"/>
        </w:rPr>
        <w:t>точка безубыточности</w:t>
      </w:r>
      <w:r>
        <w:rPr>
          <w:rFonts w:ascii="Arial" w:hAnsi="Arial" w:cs="Arial"/>
          <w:sz w:val="28"/>
          <w:szCs w:val="28"/>
        </w:rPr>
        <w:t xml:space="preserve">, </w:t>
      </w:r>
      <w:r w:rsidRPr="00554865">
        <w:rPr>
          <w:rFonts w:ascii="Arial" w:hAnsi="Arial" w:cs="Arial"/>
          <w:sz w:val="28"/>
          <w:szCs w:val="28"/>
        </w:rPr>
        <w:t>срок окупаемости</w:t>
      </w:r>
      <w:r>
        <w:rPr>
          <w:rFonts w:ascii="Arial" w:hAnsi="Arial" w:cs="Arial"/>
          <w:sz w:val="28"/>
          <w:szCs w:val="28"/>
        </w:rPr>
        <w:t xml:space="preserve">, </w:t>
      </w:r>
      <w:r w:rsidRPr="00554865">
        <w:rPr>
          <w:rFonts w:ascii="Arial" w:hAnsi="Arial" w:cs="Arial"/>
          <w:sz w:val="28"/>
          <w:szCs w:val="28"/>
        </w:rPr>
        <w:t>рентабельность продукта</w:t>
      </w:r>
      <w:r>
        <w:rPr>
          <w:rFonts w:ascii="Arial" w:hAnsi="Arial" w:cs="Arial"/>
          <w:sz w:val="28"/>
          <w:szCs w:val="28"/>
        </w:rPr>
        <w:t xml:space="preserve">, </w:t>
      </w:r>
      <w:r w:rsidRPr="00554865">
        <w:rPr>
          <w:rFonts w:ascii="Arial" w:hAnsi="Arial" w:cs="Arial"/>
          <w:sz w:val="28"/>
          <w:szCs w:val="28"/>
        </w:rPr>
        <w:t>основные финансовые риски</w:t>
      </w:r>
      <w:r>
        <w:rPr>
          <w:rFonts w:ascii="Arial" w:hAnsi="Arial" w:cs="Arial"/>
          <w:sz w:val="28"/>
          <w:szCs w:val="28"/>
        </w:rPr>
        <w:t>)</w:t>
      </w:r>
    </w:p>
    <w:p w14:paraId="27989DFA" w14:textId="77777777" w:rsidR="00554865" w:rsidRPr="00554865" w:rsidRDefault="00000000" w:rsidP="005548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21A0B247">
          <v:rect id="_x0000_i1028" style="width:0;height:1.5pt" o:hralign="center" o:hrstd="t" o:hr="t" fillcolor="#a0a0a0" stroked="f"/>
        </w:pict>
      </w:r>
    </w:p>
    <w:p w14:paraId="24F137CB" w14:textId="77777777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554865">
        <w:rPr>
          <w:rFonts w:ascii="Arial" w:hAnsi="Arial" w:cs="Arial"/>
          <w:b/>
          <w:bCs/>
          <w:sz w:val="28"/>
          <w:szCs w:val="28"/>
        </w:rPr>
        <w:lastRenderedPageBreak/>
        <w:t>3. Формат отчётности</w:t>
      </w:r>
    </w:p>
    <w:p w14:paraId="12153DE3" w14:textId="2CDE4704" w:rsidR="00554865" w:rsidRPr="00554865" w:rsidRDefault="00554865" w:rsidP="00554865">
      <w:pPr>
        <w:ind w:left="720"/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Презентаци</w:t>
      </w:r>
      <w:r>
        <w:rPr>
          <w:rFonts w:ascii="Arial" w:hAnsi="Arial" w:cs="Arial"/>
          <w:sz w:val="28"/>
          <w:szCs w:val="28"/>
        </w:rPr>
        <w:t>я</w:t>
      </w:r>
      <w:r w:rsidRPr="00554865">
        <w:rPr>
          <w:rFonts w:ascii="Arial" w:hAnsi="Arial" w:cs="Arial"/>
          <w:sz w:val="28"/>
          <w:szCs w:val="28"/>
        </w:rPr>
        <w:t xml:space="preserve"> (PowerPoint / Google </w:t>
      </w:r>
      <w:proofErr w:type="spellStart"/>
      <w:r w:rsidRPr="00554865">
        <w:rPr>
          <w:rFonts w:ascii="Arial" w:hAnsi="Arial" w:cs="Arial"/>
          <w:sz w:val="28"/>
          <w:szCs w:val="28"/>
        </w:rPr>
        <w:t>Slides</w:t>
      </w:r>
      <w:proofErr w:type="spellEnd"/>
      <w:r w:rsidRPr="00554865">
        <w:rPr>
          <w:rFonts w:ascii="Arial" w:hAnsi="Arial" w:cs="Arial"/>
          <w:sz w:val="28"/>
          <w:szCs w:val="28"/>
        </w:rPr>
        <w:t>)</w:t>
      </w:r>
    </w:p>
    <w:p w14:paraId="53F3F0C0" w14:textId="77777777" w:rsidR="00554865" w:rsidRPr="00554865" w:rsidRDefault="00000000" w:rsidP="005548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2CE4228A">
          <v:rect id="_x0000_i1029" style="width:0;height:1.5pt" o:hralign="center" o:hrstd="t" o:hr="t" fillcolor="#a0a0a0" stroked="f"/>
        </w:pict>
      </w:r>
    </w:p>
    <w:p w14:paraId="7245B37F" w14:textId="3C4B316D" w:rsidR="00554865" w:rsidRPr="00554865" w:rsidRDefault="00554865" w:rsidP="00554865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4</w:t>
      </w:r>
      <w:r w:rsidRPr="00554865">
        <w:rPr>
          <w:rFonts w:ascii="Arial" w:hAnsi="Arial" w:cs="Arial"/>
          <w:b/>
          <w:bCs/>
          <w:sz w:val="28"/>
          <w:szCs w:val="28"/>
        </w:rPr>
        <w:t>. Рекомендации студентам</w:t>
      </w:r>
    </w:p>
    <w:p w14:paraId="77040811" w14:textId="77777777" w:rsidR="00554865" w:rsidRPr="00554865" w:rsidRDefault="00554865" w:rsidP="00554865">
      <w:pPr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Используйте реальные рыночные цены и источники.</w:t>
      </w:r>
    </w:p>
    <w:p w14:paraId="70B67AF8" w14:textId="77777777" w:rsidR="00554865" w:rsidRPr="00554865" w:rsidRDefault="00554865" w:rsidP="00554865">
      <w:pPr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Делайте расчёты в таблицах.</w:t>
      </w:r>
    </w:p>
    <w:p w14:paraId="2398739B" w14:textId="77777777" w:rsidR="00554865" w:rsidRPr="00554865" w:rsidRDefault="00554865" w:rsidP="00554865">
      <w:pPr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554865">
        <w:rPr>
          <w:rFonts w:ascii="Arial" w:hAnsi="Arial" w:cs="Arial"/>
          <w:sz w:val="28"/>
          <w:szCs w:val="28"/>
        </w:rPr>
        <w:t>Постарайтесь оценить экономику проекта максимально реалистично.</w:t>
      </w:r>
    </w:p>
    <w:p w14:paraId="3E9079F2" w14:textId="77777777" w:rsidR="008C2DCF" w:rsidRPr="00554865" w:rsidRDefault="008C2DCF" w:rsidP="00554865">
      <w:pPr>
        <w:jc w:val="both"/>
        <w:rPr>
          <w:rFonts w:ascii="Arial" w:hAnsi="Arial" w:cs="Arial"/>
          <w:sz w:val="28"/>
          <w:szCs w:val="28"/>
        </w:rPr>
      </w:pPr>
    </w:p>
    <w:sectPr w:rsidR="008C2DCF" w:rsidRPr="00554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496C"/>
    <w:multiLevelType w:val="multilevel"/>
    <w:tmpl w:val="FAA8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771FE"/>
    <w:multiLevelType w:val="multilevel"/>
    <w:tmpl w:val="CBA0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BE7433"/>
    <w:multiLevelType w:val="multilevel"/>
    <w:tmpl w:val="132CD6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6E63F1"/>
    <w:multiLevelType w:val="multilevel"/>
    <w:tmpl w:val="A80A3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1178DB"/>
    <w:multiLevelType w:val="multilevel"/>
    <w:tmpl w:val="9D986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DF17F7"/>
    <w:multiLevelType w:val="multilevel"/>
    <w:tmpl w:val="11065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392DF2"/>
    <w:multiLevelType w:val="multilevel"/>
    <w:tmpl w:val="C1D49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A8699E"/>
    <w:multiLevelType w:val="multilevel"/>
    <w:tmpl w:val="200A6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99169E"/>
    <w:multiLevelType w:val="multilevel"/>
    <w:tmpl w:val="B3C04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8E737D"/>
    <w:multiLevelType w:val="multilevel"/>
    <w:tmpl w:val="AE40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5224720">
    <w:abstractNumId w:val="4"/>
  </w:num>
  <w:num w:numId="2" w16cid:durableId="550384247">
    <w:abstractNumId w:val="0"/>
  </w:num>
  <w:num w:numId="3" w16cid:durableId="339504467">
    <w:abstractNumId w:val="3"/>
  </w:num>
  <w:num w:numId="4" w16cid:durableId="1283614772">
    <w:abstractNumId w:val="9"/>
  </w:num>
  <w:num w:numId="5" w16cid:durableId="1813012772">
    <w:abstractNumId w:val="7"/>
  </w:num>
  <w:num w:numId="6" w16cid:durableId="1600065081">
    <w:abstractNumId w:val="8"/>
  </w:num>
  <w:num w:numId="7" w16cid:durableId="1688870303">
    <w:abstractNumId w:val="5"/>
  </w:num>
  <w:num w:numId="8" w16cid:durableId="978924744">
    <w:abstractNumId w:val="1"/>
  </w:num>
  <w:num w:numId="9" w16cid:durableId="1737901242">
    <w:abstractNumId w:val="6"/>
  </w:num>
  <w:num w:numId="10" w16cid:durableId="712114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5AB"/>
    <w:rsid w:val="00037E40"/>
    <w:rsid w:val="001C6B3F"/>
    <w:rsid w:val="00515C8E"/>
    <w:rsid w:val="00554865"/>
    <w:rsid w:val="006526E1"/>
    <w:rsid w:val="0083609E"/>
    <w:rsid w:val="008C2DCF"/>
    <w:rsid w:val="009933D2"/>
    <w:rsid w:val="00A255AB"/>
    <w:rsid w:val="00E03501"/>
    <w:rsid w:val="00EE366B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FC1AE"/>
  <w15:chartTrackingRefBased/>
  <w15:docId w15:val="{9057FB4E-10E0-4D61-B5AB-8F400C304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55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55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55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55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55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55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55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55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55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55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255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255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255A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255A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255A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255A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255A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255A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255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255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55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255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255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255A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255A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255A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255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255A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255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3</cp:revision>
  <dcterms:created xsi:type="dcterms:W3CDTF">2025-11-27T08:15:00Z</dcterms:created>
  <dcterms:modified xsi:type="dcterms:W3CDTF">2025-11-27T08:42:00Z</dcterms:modified>
</cp:coreProperties>
</file>